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810" w14:textId="77777777" w:rsidR="009560B3" w:rsidRDefault="00D0723F" w:rsidP="009560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="009560B3">
        <w:rPr>
          <w:b/>
          <w:bCs/>
          <w:sz w:val="23"/>
          <w:szCs w:val="23"/>
        </w:rPr>
        <w:t xml:space="preserve">ESHOBA COUNTY SCHOOL DISTRICT </w:t>
      </w:r>
    </w:p>
    <w:p w14:paraId="671C93C1" w14:textId="77777777" w:rsidR="009560B3" w:rsidRDefault="009560B3" w:rsidP="00172FFE">
      <w:pPr>
        <w:pStyle w:val="Default"/>
        <w:jc w:val="center"/>
        <w:rPr>
          <w:b/>
          <w:bCs/>
          <w:sz w:val="23"/>
          <w:szCs w:val="23"/>
        </w:rPr>
      </w:pPr>
      <w:r w:rsidRPr="00172FFE">
        <w:rPr>
          <w:b/>
          <w:bCs/>
          <w:sz w:val="23"/>
          <w:szCs w:val="23"/>
        </w:rPr>
        <w:t>JOB DESCRIPTION</w:t>
      </w:r>
    </w:p>
    <w:p w14:paraId="4E5D3A10" w14:textId="77777777" w:rsidR="00172FFE" w:rsidRPr="00172FFE" w:rsidRDefault="00172FFE" w:rsidP="00172FFE">
      <w:pPr>
        <w:pStyle w:val="Default"/>
        <w:jc w:val="center"/>
        <w:rPr>
          <w:b/>
          <w:bCs/>
          <w:sz w:val="23"/>
          <w:szCs w:val="23"/>
        </w:rPr>
      </w:pPr>
    </w:p>
    <w:p w14:paraId="698967AE" w14:textId="77777777" w:rsidR="009560B3" w:rsidRDefault="009560B3" w:rsidP="009560B3">
      <w:pPr>
        <w:pStyle w:val="Default"/>
        <w:rPr>
          <w:sz w:val="23"/>
          <w:szCs w:val="23"/>
        </w:rPr>
      </w:pPr>
    </w:p>
    <w:p w14:paraId="575B5F51" w14:textId="12BB24B5" w:rsidR="009560B3" w:rsidRDefault="00172FFE" w:rsidP="009560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TITLE</w:t>
      </w:r>
      <w:r w:rsidR="009560B3"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825296">
        <w:rPr>
          <w:bCs/>
          <w:sz w:val="23"/>
          <w:szCs w:val="23"/>
        </w:rPr>
        <w:t>Work-Based Learning Coordinator</w:t>
      </w:r>
    </w:p>
    <w:p w14:paraId="67648FD9" w14:textId="77777777" w:rsidR="001C5E0A" w:rsidRDefault="001C5E0A" w:rsidP="00956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7EF677A" w14:textId="77777777" w:rsidR="00172FFE" w:rsidRDefault="00172FFE" w:rsidP="009560B3">
      <w:pPr>
        <w:pStyle w:val="Default"/>
        <w:rPr>
          <w:sz w:val="23"/>
          <w:szCs w:val="23"/>
        </w:rPr>
      </w:pPr>
    </w:p>
    <w:p w14:paraId="56617F85" w14:textId="77777777" w:rsidR="00172FFE" w:rsidRDefault="00172FFE" w:rsidP="00172F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TITLE OF SUPERVISOR:</w:t>
      </w:r>
      <w:r>
        <w:rPr>
          <w:b/>
          <w:bCs/>
          <w:sz w:val="23"/>
          <w:szCs w:val="23"/>
        </w:rPr>
        <w:tab/>
      </w:r>
      <w:r w:rsidRPr="009560B3">
        <w:rPr>
          <w:bCs/>
          <w:sz w:val="23"/>
          <w:szCs w:val="23"/>
        </w:rPr>
        <w:t>Assistant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Superintendent </w:t>
      </w:r>
    </w:p>
    <w:p w14:paraId="7566071A" w14:textId="77777777" w:rsidR="00172FFE" w:rsidRDefault="00172FFE" w:rsidP="00172FFE">
      <w:pPr>
        <w:pStyle w:val="Default"/>
        <w:rPr>
          <w:sz w:val="23"/>
          <w:szCs w:val="23"/>
        </w:rPr>
      </w:pPr>
    </w:p>
    <w:p w14:paraId="662B5EF6" w14:textId="2ED92850" w:rsidR="007C02E7" w:rsidRDefault="00172FFE" w:rsidP="00825296">
      <w:pPr>
        <w:pStyle w:val="Default"/>
        <w:ind w:left="2880"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>RESPONSIBILITIES: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To provide </w:t>
      </w:r>
      <w:r w:rsidR="00825296">
        <w:rPr>
          <w:sz w:val="23"/>
          <w:szCs w:val="23"/>
        </w:rPr>
        <w:t xml:space="preserve">support and assistance to students enrolled in the </w:t>
      </w:r>
      <w:r w:rsidR="008D3308">
        <w:rPr>
          <w:sz w:val="23"/>
          <w:szCs w:val="23"/>
        </w:rPr>
        <w:t xml:space="preserve">work-based </w:t>
      </w:r>
      <w:r w:rsidR="00825296">
        <w:rPr>
          <w:sz w:val="23"/>
          <w:szCs w:val="23"/>
        </w:rPr>
        <w:t xml:space="preserve">learning program </w:t>
      </w:r>
      <w:r w:rsidR="00974C23">
        <w:rPr>
          <w:sz w:val="23"/>
          <w:szCs w:val="23"/>
        </w:rPr>
        <w:t>in a</w:t>
      </w:r>
      <w:r>
        <w:rPr>
          <w:sz w:val="23"/>
          <w:szCs w:val="23"/>
        </w:rPr>
        <w:t>ccordance with the di</w:t>
      </w:r>
      <w:r w:rsidR="007C02E7">
        <w:rPr>
          <w:sz w:val="23"/>
          <w:szCs w:val="23"/>
        </w:rPr>
        <w:t xml:space="preserve">strict curriculum strategic </w:t>
      </w:r>
      <w:r w:rsidR="006328E8">
        <w:rPr>
          <w:sz w:val="23"/>
          <w:szCs w:val="23"/>
        </w:rPr>
        <w:t>and technology</w:t>
      </w:r>
      <w:r w:rsidR="00825296">
        <w:rPr>
          <w:sz w:val="23"/>
          <w:szCs w:val="23"/>
        </w:rPr>
        <w:t xml:space="preserve"> plan. </w:t>
      </w:r>
    </w:p>
    <w:p w14:paraId="28E70093" w14:textId="77CACA3A" w:rsidR="00172FFE" w:rsidRDefault="007C02E7" w:rsidP="007C02E7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</w:t>
      </w:r>
    </w:p>
    <w:p w14:paraId="410DCEE2" w14:textId="77777777" w:rsidR="00172FFE" w:rsidRDefault="00172FFE" w:rsidP="00172FFE">
      <w:pPr>
        <w:pStyle w:val="Default"/>
        <w:rPr>
          <w:sz w:val="23"/>
          <w:szCs w:val="23"/>
        </w:rPr>
      </w:pPr>
    </w:p>
    <w:p w14:paraId="49C698E1" w14:textId="77777777" w:rsidR="00172FFE" w:rsidRPr="00172FFE" w:rsidRDefault="00172FFE" w:rsidP="00172FFE">
      <w:pPr>
        <w:pStyle w:val="Default"/>
        <w:rPr>
          <w:sz w:val="23"/>
          <w:szCs w:val="23"/>
        </w:rPr>
      </w:pPr>
      <w:r w:rsidRPr="00172FFE">
        <w:rPr>
          <w:b/>
          <w:sz w:val="23"/>
          <w:szCs w:val="23"/>
        </w:rPr>
        <w:t>SALARY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Salary is reflective of the Neshoba County School District salary scale</w:t>
      </w:r>
    </w:p>
    <w:p w14:paraId="62E3D557" w14:textId="77777777" w:rsidR="00172FFE" w:rsidRDefault="00172FFE" w:rsidP="00172FFE">
      <w:pPr>
        <w:pStyle w:val="Default"/>
        <w:rPr>
          <w:sz w:val="23"/>
          <w:szCs w:val="23"/>
        </w:rPr>
      </w:pPr>
    </w:p>
    <w:p w14:paraId="597C5022" w14:textId="58EA481D" w:rsidR="009560B3" w:rsidRDefault="00172FFE" w:rsidP="009560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QUALIFICATIONS:</w:t>
      </w:r>
      <w:r>
        <w:rPr>
          <w:b/>
          <w:bCs/>
          <w:sz w:val="23"/>
          <w:szCs w:val="23"/>
        </w:rPr>
        <w:tab/>
      </w:r>
      <w:r w:rsidR="009560B3">
        <w:rPr>
          <w:b/>
          <w:bCs/>
          <w:sz w:val="23"/>
          <w:szCs w:val="23"/>
        </w:rPr>
        <w:tab/>
      </w:r>
      <w:r w:rsidR="009560B3">
        <w:rPr>
          <w:sz w:val="23"/>
          <w:szCs w:val="23"/>
        </w:rPr>
        <w:t xml:space="preserve">1. Valid Endorsement Code </w:t>
      </w:r>
      <w:r w:rsidR="00825296">
        <w:rPr>
          <w:sz w:val="23"/>
          <w:szCs w:val="23"/>
        </w:rPr>
        <w:t>of 917 (Work-Based Learning)</w:t>
      </w:r>
    </w:p>
    <w:p w14:paraId="111B06EA" w14:textId="77777777" w:rsidR="009560B3" w:rsidRDefault="00172FFE" w:rsidP="009560B3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2. Ability to communicate effectively with students, staff, parents and</w:t>
      </w:r>
    </w:p>
    <w:p w14:paraId="54E4FB53" w14:textId="23600FCC" w:rsidR="00D21A09" w:rsidRDefault="00172FFE" w:rsidP="00D77529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community and a willingness t</w:t>
      </w:r>
      <w:r>
        <w:rPr>
          <w:sz w:val="23"/>
          <w:szCs w:val="23"/>
        </w:rPr>
        <w:t xml:space="preserve">o provide the leadership in the </w:t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development of</w:t>
      </w:r>
      <w:r>
        <w:rPr>
          <w:sz w:val="23"/>
          <w:szCs w:val="23"/>
        </w:rPr>
        <w:t xml:space="preserve"> </w:t>
      </w:r>
      <w:r w:rsidR="009560B3">
        <w:rPr>
          <w:sz w:val="23"/>
          <w:szCs w:val="23"/>
        </w:rPr>
        <w:t xml:space="preserve">a </w:t>
      </w:r>
      <w:r w:rsidR="006328E8">
        <w:rPr>
          <w:sz w:val="23"/>
          <w:szCs w:val="23"/>
        </w:rPr>
        <w:t>high-quality</w:t>
      </w:r>
      <w:r w:rsidR="009560B3">
        <w:rPr>
          <w:sz w:val="23"/>
          <w:szCs w:val="23"/>
        </w:rPr>
        <w:t xml:space="preserve"> instructional program</w:t>
      </w:r>
      <w:r w:rsidR="006328E8">
        <w:rPr>
          <w:sz w:val="23"/>
          <w:szCs w:val="23"/>
        </w:rPr>
        <w:t>.</w:t>
      </w:r>
    </w:p>
    <w:p w14:paraId="6F8A8175" w14:textId="77777777" w:rsidR="009560B3" w:rsidRDefault="00172FFE" w:rsidP="009560B3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7529">
        <w:rPr>
          <w:sz w:val="23"/>
          <w:szCs w:val="23"/>
        </w:rPr>
        <w:t>3</w:t>
      </w:r>
      <w:r w:rsidR="009560B3">
        <w:rPr>
          <w:sz w:val="23"/>
          <w:szCs w:val="23"/>
        </w:rPr>
        <w:t xml:space="preserve">. A minimum of two years of administrative experience </w:t>
      </w:r>
      <w:r w:rsidR="00D21A09">
        <w:rPr>
          <w:sz w:val="23"/>
          <w:szCs w:val="23"/>
        </w:rPr>
        <w:t>preferred</w:t>
      </w:r>
    </w:p>
    <w:p w14:paraId="2F954B55" w14:textId="77777777" w:rsidR="009560B3" w:rsidRDefault="009560B3" w:rsidP="009560B3">
      <w:pPr>
        <w:pStyle w:val="Default"/>
        <w:rPr>
          <w:sz w:val="23"/>
          <w:szCs w:val="23"/>
        </w:rPr>
      </w:pPr>
    </w:p>
    <w:p w14:paraId="0D77D007" w14:textId="77777777" w:rsidR="009560B3" w:rsidRDefault="00172FFE" w:rsidP="009560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DESCRIPTION OF DUTIES</w:t>
      </w:r>
      <w:r w:rsidR="009560B3">
        <w:rPr>
          <w:b/>
          <w:bCs/>
          <w:sz w:val="23"/>
          <w:szCs w:val="23"/>
        </w:rPr>
        <w:t xml:space="preserve">: </w:t>
      </w:r>
    </w:p>
    <w:p w14:paraId="50919437" w14:textId="15B0DD31" w:rsidR="00825296" w:rsidRPr="00FB10B2" w:rsidRDefault="00825296" w:rsidP="00FB10B2">
      <w:pPr>
        <w:pStyle w:val="Default"/>
        <w:rPr>
          <w:sz w:val="23"/>
          <w:szCs w:val="23"/>
        </w:rPr>
      </w:pPr>
    </w:p>
    <w:p w14:paraId="0D3D7EDB" w14:textId="391AF392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t>Ensur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effective communication and collaboration with other WBL stakeholders</w:t>
      </w:r>
      <w:r>
        <w:rPr>
          <w:rFonts w:cs="Times New Roman"/>
        </w:rPr>
        <w:t>,</w:t>
      </w:r>
      <w:r w:rsidRPr="00E47F1F">
        <w:rPr>
          <w:rFonts w:cs="Times New Roman"/>
        </w:rPr>
        <w:t xml:space="preserve"> including MDE staff, </w:t>
      </w:r>
      <w:r w:rsidR="00354D73">
        <w:rPr>
          <w:rFonts w:cs="Times New Roman"/>
        </w:rPr>
        <w:t>Superintendent</w:t>
      </w:r>
      <w:r w:rsidRPr="00E47F1F">
        <w:rPr>
          <w:rFonts w:cs="Times New Roman"/>
        </w:rPr>
        <w:t>, principals, counselors, teachers, as well as representatives of community colleges, universities, businesses, industr</w:t>
      </w:r>
      <w:r>
        <w:rPr>
          <w:rFonts w:cs="Times New Roman"/>
        </w:rPr>
        <w:t>ies</w:t>
      </w:r>
      <w:r w:rsidRPr="00E47F1F">
        <w:rPr>
          <w:rFonts w:cs="Times New Roman"/>
        </w:rPr>
        <w:t>, government, economic development organizations, chambers of commerce, and workforce development agencies</w:t>
      </w:r>
      <w:r w:rsidR="006328E8">
        <w:rPr>
          <w:rFonts w:cs="Times New Roman"/>
        </w:rPr>
        <w:t>.</w:t>
      </w:r>
    </w:p>
    <w:p w14:paraId="0B383FBA" w14:textId="327E79FF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t>Plan</w:t>
      </w:r>
      <w:r>
        <w:rPr>
          <w:rFonts w:cs="Times New Roman"/>
        </w:rPr>
        <w:t>s</w:t>
      </w:r>
      <w:r w:rsidRPr="00E47F1F">
        <w:rPr>
          <w:rFonts w:cs="Times New Roman"/>
        </w:rPr>
        <w:t>, develop</w:t>
      </w:r>
      <w:r>
        <w:rPr>
          <w:rFonts w:cs="Times New Roman"/>
        </w:rPr>
        <w:t>s</w:t>
      </w:r>
      <w:r w:rsidRPr="00E47F1F">
        <w:rPr>
          <w:rFonts w:cs="Times New Roman"/>
        </w:rPr>
        <w:t>, coordinat</w:t>
      </w:r>
      <w:r>
        <w:rPr>
          <w:rFonts w:cs="Times New Roman"/>
        </w:rPr>
        <w:t>es</w:t>
      </w:r>
      <w:r w:rsidRPr="00E47F1F">
        <w:rPr>
          <w:rFonts w:cs="Times New Roman"/>
        </w:rPr>
        <w:t>, and evaluat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innovative </w:t>
      </w:r>
      <w:r>
        <w:rPr>
          <w:rFonts w:cs="Times New Roman"/>
        </w:rPr>
        <w:t>WBL</w:t>
      </w:r>
      <w:r w:rsidRPr="00E47F1F">
        <w:rPr>
          <w:rFonts w:cs="Times New Roman"/>
        </w:rPr>
        <w:t xml:space="preserve"> strategies and opportunities</w:t>
      </w:r>
      <w:r>
        <w:rPr>
          <w:rFonts w:cs="Times New Roman"/>
        </w:rPr>
        <w:t xml:space="preserve"> </w:t>
      </w:r>
      <w:r w:rsidRPr="00E47F1F">
        <w:rPr>
          <w:rFonts w:cs="Times New Roman"/>
        </w:rPr>
        <w:t>with input and assistance from administrators, teachers, and students</w:t>
      </w:r>
      <w:r w:rsidR="006328E8">
        <w:rPr>
          <w:rFonts w:cs="Times New Roman"/>
        </w:rPr>
        <w:t>.</w:t>
      </w:r>
      <w:r w:rsidRPr="00E47F1F">
        <w:rPr>
          <w:rFonts w:cs="Times New Roman"/>
        </w:rPr>
        <w:t xml:space="preserve">  </w:t>
      </w:r>
    </w:p>
    <w:p w14:paraId="07F17478" w14:textId="66DC74EC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t>Locat</w:t>
      </w:r>
      <w:r>
        <w:rPr>
          <w:rFonts w:cs="Times New Roman"/>
        </w:rPr>
        <w:t>es</w:t>
      </w:r>
      <w:r w:rsidRPr="00E47F1F">
        <w:rPr>
          <w:rFonts w:cs="Times New Roman"/>
        </w:rPr>
        <w:t>, analyz</w:t>
      </w:r>
      <w:r>
        <w:rPr>
          <w:rFonts w:cs="Times New Roman"/>
        </w:rPr>
        <w:t>es</w:t>
      </w:r>
      <w:r w:rsidRPr="00E47F1F">
        <w:rPr>
          <w:rFonts w:cs="Times New Roman"/>
        </w:rPr>
        <w:t>, and evaluat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the suitability of </w:t>
      </w:r>
      <w:r>
        <w:rPr>
          <w:rFonts w:cs="Times New Roman"/>
        </w:rPr>
        <w:t>potential WBL opportunities, i</w:t>
      </w:r>
      <w:r w:rsidRPr="00E47F1F">
        <w:rPr>
          <w:rFonts w:cs="Times New Roman"/>
        </w:rPr>
        <w:t>ncluding identifying any safety and liability insurance issues</w:t>
      </w:r>
      <w:r w:rsidR="006328E8">
        <w:rPr>
          <w:rFonts w:cs="Times New Roman"/>
        </w:rPr>
        <w:t>.</w:t>
      </w:r>
    </w:p>
    <w:p w14:paraId="550DC2C3" w14:textId="20653CDC" w:rsidR="00D57975" w:rsidRPr="00E47F1F" w:rsidRDefault="00D57975" w:rsidP="00D57975">
      <w:pPr>
        <w:pStyle w:val="BullList"/>
        <w:numPr>
          <w:ilvl w:val="0"/>
          <w:numId w:val="6"/>
        </w:numPr>
        <w:rPr>
          <w:rFonts w:cs="Times New Roman"/>
        </w:rPr>
      </w:pPr>
      <w:r w:rsidRPr="00E47F1F">
        <w:rPr>
          <w:rFonts w:cs="Times New Roman"/>
        </w:rPr>
        <w:t>Review</w:t>
      </w:r>
      <w:r>
        <w:rPr>
          <w:rFonts w:cs="Times New Roman"/>
        </w:rPr>
        <w:t>s</w:t>
      </w:r>
      <w:r w:rsidRPr="00E47F1F">
        <w:rPr>
          <w:rFonts w:cs="Times New Roman"/>
        </w:rPr>
        <w:t xml:space="preserve"> student applications, interview</w:t>
      </w:r>
      <w:r>
        <w:rPr>
          <w:rFonts w:cs="Times New Roman"/>
        </w:rPr>
        <w:t>s</w:t>
      </w:r>
      <w:r w:rsidRPr="00E47F1F">
        <w:rPr>
          <w:rFonts w:cs="Times New Roman"/>
        </w:rPr>
        <w:t xml:space="preserve"> students, and notif</w:t>
      </w:r>
      <w:r>
        <w:rPr>
          <w:rFonts w:cs="Times New Roman"/>
        </w:rPr>
        <w:t>ies</w:t>
      </w:r>
      <w:r w:rsidRPr="00E47F1F">
        <w:rPr>
          <w:rFonts w:cs="Times New Roman"/>
        </w:rPr>
        <w:t xml:space="preserve"> students of acceptance </w:t>
      </w:r>
      <w:r>
        <w:rPr>
          <w:rFonts w:cs="Times New Roman"/>
        </w:rPr>
        <w:t>to participate in the program</w:t>
      </w:r>
      <w:r w:rsidR="006328E8">
        <w:rPr>
          <w:rFonts w:cs="Times New Roman"/>
        </w:rPr>
        <w:t>.</w:t>
      </w:r>
    </w:p>
    <w:p w14:paraId="6855CB85" w14:textId="2E08BDC7" w:rsidR="00D57975" w:rsidRPr="00354D73" w:rsidRDefault="00D57975" w:rsidP="00354D73">
      <w:pPr>
        <w:pStyle w:val="BullList"/>
        <w:rPr>
          <w:rFonts w:cs="Times New Roman"/>
        </w:rPr>
      </w:pPr>
      <w:r w:rsidRPr="00E47F1F">
        <w:rPr>
          <w:rFonts w:cs="Times New Roman"/>
        </w:rPr>
        <w:t>Match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students to</w:t>
      </w:r>
      <w:r>
        <w:rPr>
          <w:rFonts w:cs="Times New Roman"/>
        </w:rPr>
        <w:t xml:space="preserve"> appropriate WBL experiences</w:t>
      </w:r>
      <w:r w:rsidR="006328E8">
        <w:rPr>
          <w:rFonts w:cs="Times New Roman"/>
        </w:rPr>
        <w:t>.</w:t>
      </w:r>
    </w:p>
    <w:p w14:paraId="3E6DA8E0" w14:textId="3C8DFBFC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t>Review</w:t>
      </w:r>
      <w:r>
        <w:rPr>
          <w:rFonts w:cs="Times New Roman"/>
        </w:rPr>
        <w:t>s</w:t>
      </w:r>
      <w:r w:rsidRPr="00E47F1F">
        <w:rPr>
          <w:rFonts w:cs="Times New Roman"/>
        </w:rPr>
        <w:t xml:space="preserve"> all appropriate forms with students, parents, and </w:t>
      </w:r>
      <w:r w:rsidR="00354D73">
        <w:rPr>
          <w:rFonts w:cs="Times New Roman"/>
        </w:rPr>
        <w:t>WBL supervisors</w:t>
      </w:r>
      <w:r w:rsidR="006328E8">
        <w:rPr>
          <w:rFonts w:cs="Times New Roman"/>
        </w:rPr>
        <w:t>.</w:t>
      </w:r>
    </w:p>
    <w:p w14:paraId="0FF46102" w14:textId="3C7DAE21" w:rsidR="00D57975" w:rsidRDefault="00D57975" w:rsidP="00D57975">
      <w:pPr>
        <w:pStyle w:val="BullList"/>
        <w:rPr>
          <w:rFonts w:cs="Times New Roman"/>
        </w:rPr>
      </w:pPr>
      <w:r w:rsidRPr="00857A99">
        <w:rPr>
          <w:rFonts w:cs="Times New Roman"/>
        </w:rPr>
        <w:t>Develops and completes training agreements</w:t>
      </w:r>
      <w:r>
        <w:rPr>
          <w:rFonts w:cs="Times New Roman"/>
        </w:rPr>
        <w:t xml:space="preserve"> with</w:t>
      </w:r>
      <w:r w:rsidRPr="00857A99">
        <w:rPr>
          <w:rFonts w:cs="Times New Roman"/>
        </w:rPr>
        <w:t xml:space="preserve"> students and WBL supervisors</w:t>
      </w:r>
      <w:r w:rsidR="006328E8">
        <w:rPr>
          <w:rFonts w:cs="Times New Roman"/>
        </w:rPr>
        <w:t>.</w:t>
      </w:r>
      <w:r w:rsidRPr="00857A99">
        <w:rPr>
          <w:rFonts w:cs="Times New Roman"/>
        </w:rPr>
        <w:t xml:space="preserve"> </w:t>
      </w:r>
    </w:p>
    <w:p w14:paraId="2D3A5614" w14:textId="3D5D39C2" w:rsidR="00D57975" w:rsidRPr="00857A99" w:rsidRDefault="00D57975" w:rsidP="00D57975">
      <w:pPr>
        <w:pStyle w:val="BullList"/>
        <w:rPr>
          <w:rFonts w:cs="Times New Roman"/>
        </w:rPr>
      </w:pPr>
      <w:r w:rsidRPr="00857A99">
        <w:rPr>
          <w:rFonts w:cs="Times New Roman"/>
        </w:rPr>
        <w:t>Ensur</w:t>
      </w:r>
      <w:r>
        <w:rPr>
          <w:rFonts w:cs="Times New Roman"/>
        </w:rPr>
        <w:t>es</w:t>
      </w:r>
      <w:r w:rsidRPr="00857A99">
        <w:rPr>
          <w:rFonts w:cs="Times New Roman"/>
        </w:rPr>
        <w:t xml:space="preserve"> students s</w:t>
      </w:r>
      <w:r>
        <w:rPr>
          <w:rFonts w:cs="Times New Roman"/>
        </w:rPr>
        <w:t>ubmit</w:t>
      </w:r>
      <w:r w:rsidRPr="00857A99">
        <w:rPr>
          <w:rFonts w:cs="Times New Roman"/>
        </w:rPr>
        <w:t xml:space="preserve"> all required documentation prior to the start of the WBL program</w:t>
      </w:r>
      <w:r w:rsidR="006328E8">
        <w:rPr>
          <w:rFonts w:cs="Times New Roman"/>
        </w:rPr>
        <w:t>.</w:t>
      </w:r>
    </w:p>
    <w:p w14:paraId="32051AA1" w14:textId="2E243049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t>Advis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students on the appropriate workplace soft skills, behavior, and dress</w:t>
      </w:r>
      <w:r w:rsidR="006328E8">
        <w:rPr>
          <w:rFonts w:cs="Times New Roman"/>
        </w:rPr>
        <w:t>.</w:t>
      </w:r>
    </w:p>
    <w:p w14:paraId="08DB5268" w14:textId="74605184" w:rsidR="00D57975" w:rsidRPr="00E47F1F" w:rsidRDefault="00354D73" w:rsidP="00D57975">
      <w:pPr>
        <w:pStyle w:val="BullList"/>
        <w:rPr>
          <w:rFonts w:cs="Times New Roman"/>
        </w:rPr>
      </w:pPr>
      <w:r>
        <w:rPr>
          <w:rFonts w:cs="Times New Roman"/>
        </w:rPr>
        <w:t>Assists students with job interview preparation as well as assisting with completing job applications</w:t>
      </w:r>
      <w:r w:rsidR="006328E8">
        <w:rPr>
          <w:rFonts w:cs="Times New Roman"/>
        </w:rPr>
        <w:t>.</w:t>
      </w:r>
    </w:p>
    <w:p w14:paraId="60F510EF" w14:textId="30562899" w:rsidR="00D57975" w:rsidRPr="00E47F1F" w:rsidRDefault="00D57975" w:rsidP="00D57975">
      <w:pPr>
        <w:pStyle w:val="BullList"/>
        <w:rPr>
          <w:rFonts w:cs="Times New Roman"/>
        </w:rPr>
      </w:pPr>
      <w:r w:rsidRPr="00E47F1F">
        <w:rPr>
          <w:rFonts w:cs="Times New Roman"/>
        </w:rPr>
        <w:lastRenderedPageBreak/>
        <w:t>Coordinat</w:t>
      </w:r>
      <w:r>
        <w:rPr>
          <w:rFonts w:cs="Times New Roman"/>
        </w:rPr>
        <w:t>es</w:t>
      </w:r>
      <w:r w:rsidRPr="00E47F1F">
        <w:rPr>
          <w:rFonts w:cs="Times New Roman"/>
        </w:rPr>
        <w:t xml:space="preserve"> regularly scheduled m</w:t>
      </w:r>
      <w:r>
        <w:rPr>
          <w:rFonts w:cs="Times New Roman"/>
        </w:rPr>
        <w:t xml:space="preserve">eetings/calls with </w:t>
      </w:r>
      <w:r w:rsidRPr="00E47F1F">
        <w:rPr>
          <w:rFonts w:cs="Times New Roman"/>
        </w:rPr>
        <w:t>students</w:t>
      </w:r>
      <w:r>
        <w:rPr>
          <w:rFonts w:cs="Times New Roman"/>
        </w:rPr>
        <w:t xml:space="preserve"> </w:t>
      </w:r>
      <w:r w:rsidRPr="00E47F1F">
        <w:rPr>
          <w:rFonts w:cs="Times New Roman"/>
        </w:rPr>
        <w:t xml:space="preserve">and </w:t>
      </w:r>
      <w:r>
        <w:rPr>
          <w:rFonts w:cs="Times New Roman"/>
        </w:rPr>
        <w:t>WBL</w:t>
      </w:r>
      <w:r w:rsidRPr="00E47F1F">
        <w:rPr>
          <w:rFonts w:cs="Times New Roman"/>
        </w:rPr>
        <w:t xml:space="preserve"> supervisors to render any needed technical assistance or immediately address any problems and/or concerns of the student</w:t>
      </w:r>
      <w:r w:rsidR="006328E8">
        <w:rPr>
          <w:rFonts w:cs="Times New Roman"/>
        </w:rPr>
        <w:t>.</w:t>
      </w:r>
    </w:p>
    <w:p w14:paraId="349780A9" w14:textId="1819C98F" w:rsidR="00D57975" w:rsidRPr="003411E0" w:rsidRDefault="00D57975" w:rsidP="00D57975">
      <w:pPr>
        <w:pStyle w:val="BullList"/>
        <w:rPr>
          <w:rFonts w:cs="Times New Roman"/>
        </w:rPr>
      </w:pPr>
      <w:r w:rsidRPr="003411E0">
        <w:rPr>
          <w:rFonts w:cs="Times New Roman"/>
        </w:rPr>
        <w:t>Keep</w:t>
      </w:r>
      <w:r>
        <w:rPr>
          <w:rFonts w:cs="Times New Roman"/>
        </w:rPr>
        <w:t>s</w:t>
      </w:r>
      <w:r w:rsidRPr="003411E0">
        <w:rPr>
          <w:rFonts w:cs="Times New Roman"/>
        </w:rPr>
        <w:t xml:space="preserve"> </w:t>
      </w:r>
      <w:r w:rsidR="00354D73">
        <w:rPr>
          <w:rFonts w:cs="Times New Roman"/>
        </w:rPr>
        <w:t>high school administration</w:t>
      </w:r>
      <w:r w:rsidRPr="003411E0">
        <w:rPr>
          <w:rFonts w:cs="Times New Roman"/>
        </w:rPr>
        <w:t xml:space="preserve"> abreast of the </w:t>
      </w:r>
      <w:r>
        <w:rPr>
          <w:rFonts w:cs="Times New Roman"/>
        </w:rPr>
        <w:t>WBL</w:t>
      </w:r>
      <w:r w:rsidRPr="003411E0">
        <w:rPr>
          <w:rFonts w:cs="Times New Roman"/>
        </w:rPr>
        <w:t xml:space="preserve"> program’</w:t>
      </w:r>
      <w:r>
        <w:rPr>
          <w:rFonts w:cs="Times New Roman"/>
        </w:rPr>
        <w:t>s</w:t>
      </w:r>
      <w:r w:rsidRPr="003411E0">
        <w:rPr>
          <w:rFonts w:cs="Times New Roman"/>
        </w:rPr>
        <w:t xml:space="preserve"> operations and outcomes</w:t>
      </w:r>
      <w:r w:rsidR="006328E8">
        <w:rPr>
          <w:rFonts w:cs="Times New Roman"/>
        </w:rPr>
        <w:t>.</w:t>
      </w:r>
    </w:p>
    <w:p w14:paraId="332F9316" w14:textId="77777777" w:rsidR="00D57975" w:rsidRPr="003411E0" w:rsidRDefault="00D57975" w:rsidP="00D57975">
      <w:pPr>
        <w:pStyle w:val="BullList"/>
        <w:rPr>
          <w:rFonts w:cs="Times New Roman"/>
        </w:rPr>
      </w:pPr>
      <w:r w:rsidRPr="003411E0">
        <w:rPr>
          <w:rFonts w:cs="Times New Roman"/>
        </w:rPr>
        <w:t>Monitor</w:t>
      </w:r>
      <w:r>
        <w:rPr>
          <w:rFonts w:cs="Times New Roman"/>
        </w:rPr>
        <w:t>s</w:t>
      </w:r>
      <w:r w:rsidRPr="003411E0">
        <w:rPr>
          <w:rFonts w:cs="Times New Roman"/>
        </w:rPr>
        <w:t xml:space="preserve"> the </w:t>
      </w:r>
      <w:r>
        <w:rPr>
          <w:rFonts w:cs="Times New Roman"/>
        </w:rPr>
        <w:t xml:space="preserve">WBL programs </w:t>
      </w:r>
      <w:r w:rsidRPr="003411E0">
        <w:rPr>
          <w:rFonts w:cs="Times New Roman"/>
        </w:rPr>
        <w:t>for compliance with state and federal regulations and inform</w:t>
      </w:r>
      <w:r>
        <w:rPr>
          <w:rFonts w:cs="Times New Roman"/>
        </w:rPr>
        <w:t>s students and WBL</w:t>
      </w:r>
      <w:r w:rsidRPr="003411E0">
        <w:rPr>
          <w:rFonts w:cs="Times New Roman"/>
        </w:rPr>
        <w:t xml:space="preserve"> supervisors of these regulations regarding training, child labor, safety, liability insurance, and so on.</w:t>
      </w:r>
    </w:p>
    <w:p w14:paraId="432A759B" w14:textId="51C545F6" w:rsidR="00D57975" w:rsidRPr="003411E0" w:rsidRDefault="00D57975" w:rsidP="00D57975">
      <w:pPr>
        <w:pStyle w:val="BullList"/>
        <w:rPr>
          <w:rFonts w:cs="Times New Roman"/>
        </w:rPr>
      </w:pPr>
      <w:r w:rsidRPr="003411E0">
        <w:rPr>
          <w:rFonts w:cs="Times New Roman"/>
        </w:rPr>
        <w:t>Complet</w:t>
      </w:r>
      <w:r>
        <w:rPr>
          <w:rFonts w:cs="Times New Roman"/>
        </w:rPr>
        <w:t>es</w:t>
      </w:r>
      <w:r w:rsidRPr="003411E0">
        <w:rPr>
          <w:rFonts w:cs="Times New Roman"/>
        </w:rPr>
        <w:t xml:space="preserve"> evaluation forms with the </w:t>
      </w:r>
      <w:r>
        <w:rPr>
          <w:rFonts w:cs="Times New Roman"/>
        </w:rPr>
        <w:t>WBL</w:t>
      </w:r>
      <w:r w:rsidRPr="003411E0">
        <w:rPr>
          <w:rFonts w:cs="Times New Roman"/>
        </w:rPr>
        <w:t xml:space="preserve"> supervisor each grading period and conduct</w:t>
      </w:r>
      <w:r>
        <w:rPr>
          <w:rFonts w:cs="Times New Roman"/>
        </w:rPr>
        <w:t>s</w:t>
      </w:r>
      <w:r w:rsidRPr="003411E0">
        <w:rPr>
          <w:rFonts w:cs="Times New Roman"/>
        </w:rPr>
        <w:t xml:space="preserve"> a follow-up session with </w:t>
      </w:r>
      <w:r>
        <w:rPr>
          <w:rFonts w:cs="Times New Roman"/>
        </w:rPr>
        <w:t>each</w:t>
      </w:r>
      <w:r w:rsidRPr="003411E0">
        <w:rPr>
          <w:rFonts w:cs="Times New Roman"/>
        </w:rPr>
        <w:t xml:space="preserve"> student</w:t>
      </w:r>
      <w:r w:rsidR="006328E8">
        <w:rPr>
          <w:rFonts w:cs="Times New Roman"/>
        </w:rPr>
        <w:t>.</w:t>
      </w:r>
    </w:p>
    <w:p w14:paraId="4EEE8124" w14:textId="76B9D24A" w:rsidR="00D57975" w:rsidRPr="003411E0" w:rsidRDefault="00D57975" w:rsidP="00D57975">
      <w:pPr>
        <w:pStyle w:val="BullList"/>
        <w:rPr>
          <w:rFonts w:cs="Times New Roman"/>
        </w:rPr>
      </w:pPr>
      <w:r w:rsidRPr="003411E0">
        <w:rPr>
          <w:rFonts w:cs="Times New Roman"/>
        </w:rPr>
        <w:t>Verif</w:t>
      </w:r>
      <w:r>
        <w:rPr>
          <w:rFonts w:cs="Times New Roman"/>
        </w:rPr>
        <w:t>ies</w:t>
      </w:r>
      <w:r w:rsidRPr="003411E0">
        <w:rPr>
          <w:rFonts w:cs="Times New Roman"/>
        </w:rPr>
        <w:t xml:space="preserve"> eligible students receive the </w:t>
      </w:r>
      <w:r>
        <w:rPr>
          <w:rFonts w:cs="Times New Roman"/>
        </w:rPr>
        <w:t xml:space="preserve">appropriate </w:t>
      </w:r>
      <w:r w:rsidRPr="003411E0">
        <w:rPr>
          <w:rFonts w:cs="Times New Roman"/>
        </w:rPr>
        <w:t>unit(s) of credit</w:t>
      </w:r>
      <w:r w:rsidR="006328E8">
        <w:rPr>
          <w:rFonts w:cs="Times New Roman"/>
        </w:rPr>
        <w:t>.</w:t>
      </w:r>
    </w:p>
    <w:p w14:paraId="2EDD2702" w14:textId="4886CED6" w:rsidR="00D57975" w:rsidRPr="00E47F1F" w:rsidRDefault="00D57975" w:rsidP="00D57975">
      <w:pPr>
        <w:pStyle w:val="BullList"/>
        <w:numPr>
          <w:ilvl w:val="0"/>
          <w:numId w:val="6"/>
        </w:numPr>
        <w:rPr>
          <w:rFonts w:cs="Times New Roman"/>
        </w:rPr>
      </w:pPr>
      <w:r w:rsidRPr="00E47F1F">
        <w:rPr>
          <w:rFonts w:cs="Times New Roman"/>
        </w:rPr>
        <w:t>Maintain</w:t>
      </w:r>
      <w:r>
        <w:rPr>
          <w:rFonts w:cs="Times New Roman"/>
        </w:rPr>
        <w:t>s</w:t>
      </w:r>
      <w:r w:rsidRPr="00E47F1F">
        <w:rPr>
          <w:rFonts w:cs="Times New Roman"/>
        </w:rPr>
        <w:t xml:space="preserve"> all required forms and documentation and submit</w:t>
      </w:r>
      <w:r>
        <w:rPr>
          <w:rFonts w:cs="Times New Roman"/>
        </w:rPr>
        <w:t>s</w:t>
      </w:r>
      <w:r w:rsidRPr="00E47F1F">
        <w:rPr>
          <w:rFonts w:cs="Times New Roman"/>
        </w:rPr>
        <w:t xml:space="preserve"> all required </w:t>
      </w:r>
      <w:r>
        <w:rPr>
          <w:rFonts w:cs="Times New Roman"/>
        </w:rPr>
        <w:t>WBL</w:t>
      </w:r>
      <w:r w:rsidRPr="00E47F1F">
        <w:rPr>
          <w:rFonts w:cs="Times New Roman"/>
        </w:rPr>
        <w:t xml:space="preserve"> reports to MDE</w:t>
      </w:r>
      <w:r w:rsidR="006328E8">
        <w:rPr>
          <w:rFonts w:cs="Times New Roman"/>
        </w:rPr>
        <w:t>.</w:t>
      </w:r>
    </w:p>
    <w:p w14:paraId="752E44E6" w14:textId="0271C2AD" w:rsidR="00D57975" w:rsidRPr="001B469B" w:rsidRDefault="00D57975" w:rsidP="00D57975">
      <w:pPr>
        <w:pStyle w:val="BullList"/>
      </w:pPr>
      <w:r w:rsidRPr="003411E0">
        <w:rPr>
          <w:rFonts w:cs="Times New Roman"/>
        </w:rPr>
        <w:t>Serv</w:t>
      </w:r>
      <w:r>
        <w:rPr>
          <w:rFonts w:cs="Times New Roman"/>
        </w:rPr>
        <w:t>es</w:t>
      </w:r>
      <w:r w:rsidRPr="003411E0">
        <w:rPr>
          <w:rFonts w:cs="Times New Roman"/>
        </w:rPr>
        <w:t xml:space="preserve"> as </w:t>
      </w:r>
      <w:r>
        <w:rPr>
          <w:rFonts w:cs="Times New Roman"/>
        </w:rPr>
        <w:t>WBL</w:t>
      </w:r>
      <w:r w:rsidRPr="003411E0">
        <w:rPr>
          <w:rFonts w:cs="Times New Roman"/>
        </w:rPr>
        <w:t xml:space="preserve"> supervisor and/or mentor for </w:t>
      </w:r>
      <w:r>
        <w:rPr>
          <w:rFonts w:cs="Times New Roman"/>
        </w:rPr>
        <w:t>nontraditional WBL</w:t>
      </w:r>
      <w:r w:rsidRPr="003411E0">
        <w:rPr>
          <w:rFonts w:cs="Times New Roman"/>
        </w:rPr>
        <w:t xml:space="preserve"> </w:t>
      </w:r>
      <w:r>
        <w:rPr>
          <w:rFonts w:cs="Times New Roman"/>
        </w:rPr>
        <w:t>experiences,</w:t>
      </w:r>
      <w:r w:rsidRPr="003411E0">
        <w:rPr>
          <w:rFonts w:cs="Times New Roman"/>
        </w:rPr>
        <w:t xml:space="preserve"> such as entrepreneurship, school-based enterprises, simulated workplace, community service projects, project-based learning, supervised agricultural experience, or summer </w:t>
      </w:r>
      <w:r>
        <w:rPr>
          <w:rFonts w:cs="Times New Roman"/>
        </w:rPr>
        <w:t>WBL placements</w:t>
      </w:r>
      <w:r w:rsidR="006328E8">
        <w:rPr>
          <w:rFonts w:cs="Times New Roman"/>
        </w:rPr>
        <w:t xml:space="preserve">. </w:t>
      </w:r>
    </w:p>
    <w:p w14:paraId="614615E7" w14:textId="1B05D2D4" w:rsidR="001B469B" w:rsidRPr="001B469B" w:rsidRDefault="001B469B" w:rsidP="00D57975">
      <w:pPr>
        <w:pStyle w:val="BullList"/>
      </w:pPr>
      <w:r>
        <w:rPr>
          <w:rFonts w:cs="Times New Roman"/>
        </w:rPr>
        <w:t>District Coordinator for Major Clarity</w:t>
      </w:r>
    </w:p>
    <w:p w14:paraId="4975D513" w14:textId="77777777" w:rsidR="001B469B" w:rsidRPr="003411E0" w:rsidRDefault="001B469B" w:rsidP="001B469B">
      <w:pPr>
        <w:pStyle w:val="BullList"/>
        <w:numPr>
          <w:ilvl w:val="0"/>
          <w:numId w:val="0"/>
        </w:numPr>
        <w:ind w:left="360"/>
      </w:pPr>
    </w:p>
    <w:p w14:paraId="047C58CA" w14:textId="77777777" w:rsidR="00E0054B" w:rsidRDefault="00E0054B" w:rsidP="00E0054B">
      <w:pPr>
        <w:pStyle w:val="Default"/>
        <w:rPr>
          <w:sz w:val="23"/>
          <w:szCs w:val="23"/>
        </w:rPr>
      </w:pPr>
    </w:p>
    <w:sectPr w:rsidR="00E0054B" w:rsidSect="009B0B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474"/>
    <w:multiLevelType w:val="hybridMultilevel"/>
    <w:tmpl w:val="CB4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0D0F"/>
    <w:multiLevelType w:val="hybridMultilevel"/>
    <w:tmpl w:val="5E6E09DE"/>
    <w:lvl w:ilvl="0" w:tplc="DC58AF54">
      <w:start w:val="1"/>
      <w:numFmt w:val="bullet"/>
      <w:pStyle w:val="BullLis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F49"/>
    <w:multiLevelType w:val="hybridMultilevel"/>
    <w:tmpl w:val="F37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34FB"/>
    <w:multiLevelType w:val="hybridMultilevel"/>
    <w:tmpl w:val="4D7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7CB1"/>
    <w:multiLevelType w:val="hybridMultilevel"/>
    <w:tmpl w:val="1BC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3C91"/>
    <w:multiLevelType w:val="hybridMultilevel"/>
    <w:tmpl w:val="93EE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662969">
    <w:abstractNumId w:val="4"/>
  </w:num>
  <w:num w:numId="2" w16cid:durableId="1460343258">
    <w:abstractNumId w:val="0"/>
  </w:num>
  <w:num w:numId="3" w16cid:durableId="2036033852">
    <w:abstractNumId w:val="5"/>
  </w:num>
  <w:num w:numId="4" w16cid:durableId="1990547540">
    <w:abstractNumId w:val="2"/>
  </w:num>
  <w:num w:numId="5" w16cid:durableId="1361935957">
    <w:abstractNumId w:val="1"/>
  </w:num>
  <w:num w:numId="6" w16cid:durableId="119157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B3"/>
    <w:rsid w:val="00085F07"/>
    <w:rsid w:val="00172FFE"/>
    <w:rsid w:val="001B469B"/>
    <w:rsid w:val="001C5E0A"/>
    <w:rsid w:val="002A119B"/>
    <w:rsid w:val="00354D73"/>
    <w:rsid w:val="00463300"/>
    <w:rsid w:val="0055333C"/>
    <w:rsid w:val="006328E8"/>
    <w:rsid w:val="006504B7"/>
    <w:rsid w:val="00664D91"/>
    <w:rsid w:val="006A6D41"/>
    <w:rsid w:val="006B372E"/>
    <w:rsid w:val="007C02E7"/>
    <w:rsid w:val="00825296"/>
    <w:rsid w:val="008D3308"/>
    <w:rsid w:val="009560B3"/>
    <w:rsid w:val="00974C23"/>
    <w:rsid w:val="009B0BCA"/>
    <w:rsid w:val="00D0723F"/>
    <w:rsid w:val="00D21A09"/>
    <w:rsid w:val="00D26337"/>
    <w:rsid w:val="00D57975"/>
    <w:rsid w:val="00D77529"/>
    <w:rsid w:val="00E0054B"/>
    <w:rsid w:val="00E273DE"/>
    <w:rsid w:val="00E85697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C8A7"/>
  <w15:docId w15:val="{B343C1CD-11E8-42E7-9BAC-CCA9686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2E7"/>
    <w:pPr>
      <w:ind w:left="720"/>
      <w:contextualSpacing/>
    </w:pPr>
  </w:style>
  <w:style w:type="character" w:styleId="Hyperlink">
    <w:name w:val="Hyperlink"/>
    <w:uiPriority w:val="99"/>
    <w:rsid w:val="00D57975"/>
    <w:rPr>
      <w:color w:val="0000FF"/>
      <w:u w:val="single"/>
    </w:rPr>
  </w:style>
  <w:style w:type="paragraph" w:customStyle="1" w:styleId="BullList">
    <w:name w:val="Bull List"/>
    <w:basedOn w:val="Normal"/>
    <w:link w:val="BullListChar"/>
    <w:qFormat/>
    <w:rsid w:val="00D57975"/>
    <w:pPr>
      <w:numPr>
        <w:numId w:val="5"/>
      </w:numPr>
      <w:spacing w:after="120" w:line="240" w:lineRule="auto"/>
    </w:pPr>
    <w:rPr>
      <w:rFonts w:ascii="Times New Roman" w:eastAsia="Calibri" w:hAnsi="Times New Roman" w:cs="Arial"/>
      <w:color w:val="000000"/>
      <w:kern w:val="24"/>
      <w:sz w:val="24"/>
      <w:szCs w:val="24"/>
      <w:lang w:eastAsia="ja-JP" w:bidi="en-US"/>
    </w:rPr>
  </w:style>
  <w:style w:type="character" w:customStyle="1" w:styleId="BullListChar">
    <w:name w:val="Bull List Char"/>
    <w:link w:val="BullList"/>
    <w:rsid w:val="00D57975"/>
    <w:rPr>
      <w:rFonts w:ascii="Times New Roman" w:eastAsia="Calibri" w:hAnsi="Times New Roman" w:cs="Arial"/>
      <w:color w:val="000000"/>
      <w:kern w:val="24"/>
      <w:sz w:val="24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Dana McLain</cp:lastModifiedBy>
  <cp:revision>2</cp:revision>
  <cp:lastPrinted>2016-05-31T18:01:00Z</cp:lastPrinted>
  <dcterms:created xsi:type="dcterms:W3CDTF">2023-09-18T20:12:00Z</dcterms:created>
  <dcterms:modified xsi:type="dcterms:W3CDTF">2023-09-18T20:12:00Z</dcterms:modified>
</cp:coreProperties>
</file>